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 für die Grundschule Ensdorf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